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2C" w:rsidRPr="00EB242C" w:rsidRDefault="00EB242C" w:rsidP="00EB2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42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641F36" w:rsidRDefault="00EB242C" w:rsidP="00EB2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42C">
        <w:rPr>
          <w:rFonts w:ascii="Times New Roman" w:hAnsi="Times New Roman" w:cs="Times New Roman"/>
          <w:b/>
          <w:sz w:val="24"/>
          <w:szCs w:val="24"/>
        </w:rPr>
        <w:t>к рабочей программе по рус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EB242C">
        <w:rPr>
          <w:rFonts w:ascii="Times New Roman" w:hAnsi="Times New Roman" w:cs="Times New Roman"/>
          <w:b/>
          <w:sz w:val="24"/>
          <w:szCs w:val="24"/>
        </w:rPr>
        <w:t>кому зыку, уровень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СОО</w:t>
      </w:r>
      <w:r w:rsidRPr="00EB242C">
        <w:rPr>
          <w:rFonts w:ascii="Times New Roman" w:hAnsi="Times New Roman" w:cs="Times New Roman"/>
          <w:b/>
          <w:sz w:val="24"/>
          <w:szCs w:val="24"/>
        </w:rPr>
        <w:t>, 10-11 классы.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EB242C" w:rsidTr="00EB242C">
        <w:tc>
          <w:tcPr>
            <w:tcW w:w="2235" w:type="dxa"/>
          </w:tcPr>
          <w:p w:rsidR="00EB242C" w:rsidRPr="00AA2695" w:rsidRDefault="00EB242C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69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6" w:type="dxa"/>
          </w:tcPr>
          <w:p w:rsidR="00EB242C" w:rsidRPr="00AA2695" w:rsidRDefault="00EB242C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695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русскому языку</w:t>
            </w:r>
          </w:p>
        </w:tc>
      </w:tr>
      <w:tr w:rsidR="00EB242C" w:rsidTr="00EB242C">
        <w:tc>
          <w:tcPr>
            <w:tcW w:w="2235" w:type="dxa"/>
          </w:tcPr>
          <w:p w:rsidR="00EB242C" w:rsidRPr="00AA2695" w:rsidRDefault="00EB242C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695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336" w:type="dxa"/>
          </w:tcPr>
          <w:p w:rsidR="00EB242C" w:rsidRPr="00AA2695" w:rsidRDefault="00EB242C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695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AA2695" w:rsidRPr="00AA2695">
              <w:rPr>
                <w:rFonts w:ascii="Times New Roman" w:hAnsi="Times New Roman" w:cs="Times New Roman"/>
                <w:sz w:val="24"/>
                <w:szCs w:val="24"/>
              </w:rPr>
              <w:t>гуманитарно-филологического цикла.</w:t>
            </w:r>
          </w:p>
        </w:tc>
      </w:tr>
      <w:tr w:rsidR="00AA2695" w:rsidTr="00EB242C">
        <w:tc>
          <w:tcPr>
            <w:tcW w:w="2235" w:type="dxa"/>
          </w:tcPr>
          <w:p w:rsidR="00AA2695" w:rsidRPr="00AA2695" w:rsidRDefault="00AA2695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336" w:type="dxa"/>
          </w:tcPr>
          <w:p w:rsidR="00AA2695" w:rsidRDefault="00AA2695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  <w:p w:rsidR="00AA2695" w:rsidRPr="00AA2695" w:rsidRDefault="00AA2695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Учителям, учащимся 16-18 лет, родителям (законным представителям)</w:t>
            </w:r>
          </w:p>
        </w:tc>
      </w:tr>
      <w:tr w:rsidR="00AA2695" w:rsidTr="00EB242C">
        <w:tc>
          <w:tcPr>
            <w:tcW w:w="2235" w:type="dxa"/>
          </w:tcPr>
          <w:p w:rsidR="00AA2695" w:rsidRDefault="00AA2695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336" w:type="dxa"/>
          </w:tcPr>
          <w:p w:rsidR="00AA2695" w:rsidRDefault="00AA2695" w:rsidP="00AA269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  <w:r w:rsidRPr="00AA2695">
              <w:rPr>
                <w:sz w:val="24"/>
                <w:szCs w:val="24"/>
              </w:rPr>
              <w:t xml:space="preserve">: </w:t>
            </w:r>
            <w:proofErr w:type="spellStart"/>
            <w:r w:rsidRPr="00AA2695">
              <w:rPr>
                <w:i/>
                <w:iCs/>
                <w:sz w:val="24"/>
                <w:szCs w:val="24"/>
              </w:rPr>
              <w:t>И.В.Гусаровой</w:t>
            </w:r>
            <w:proofErr w:type="spellEnd"/>
            <w:r w:rsidRPr="00AA2695">
              <w:rPr>
                <w:i/>
                <w:iCs/>
                <w:sz w:val="24"/>
                <w:szCs w:val="24"/>
              </w:rPr>
              <w:t xml:space="preserve">. </w:t>
            </w:r>
            <w:r w:rsidRPr="00AA2695">
              <w:rPr>
                <w:sz w:val="24"/>
                <w:szCs w:val="24"/>
              </w:rPr>
              <w:t>Русский язык. 10-  класс: базовый и углублённый уровни: учеб</w:t>
            </w:r>
            <w:proofErr w:type="gramStart"/>
            <w:r w:rsidRPr="00AA2695">
              <w:rPr>
                <w:sz w:val="24"/>
                <w:szCs w:val="24"/>
              </w:rPr>
              <w:t>.</w:t>
            </w:r>
            <w:proofErr w:type="gramEnd"/>
            <w:r w:rsidRPr="00AA2695">
              <w:rPr>
                <w:sz w:val="24"/>
                <w:szCs w:val="24"/>
              </w:rPr>
              <w:t xml:space="preserve"> </w:t>
            </w:r>
            <w:proofErr w:type="gramStart"/>
            <w:r w:rsidRPr="00AA2695">
              <w:rPr>
                <w:sz w:val="24"/>
                <w:szCs w:val="24"/>
              </w:rPr>
              <w:t>д</w:t>
            </w:r>
            <w:proofErr w:type="gramEnd"/>
            <w:r w:rsidRPr="00AA2695">
              <w:rPr>
                <w:sz w:val="24"/>
                <w:szCs w:val="24"/>
              </w:rPr>
              <w:t xml:space="preserve">ля </w:t>
            </w:r>
            <w:proofErr w:type="spellStart"/>
            <w:r w:rsidRPr="00AA2695">
              <w:rPr>
                <w:sz w:val="24"/>
                <w:szCs w:val="24"/>
              </w:rPr>
              <w:t>общеобразоват</w:t>
            </w:r>
            <w:proofErr w:type="spellEnd"/>
            <w:r w:rsidRPr="00AA2695">
              <w:rPr>
                <w:sz w:val="24"/>
                <w:szCs w:val="24"/>
              </w:rPr>
              <w:t>. учр</w:t>
            </w:r>
            <w:r w:rsidRPr="00AA2695">
              <w:rPr>
                <w:sz w:val="24"/>
                <w:szCs w:val="24"/>
              </w:rPr>
              <w:t>е</w:t>
            </w:r>
            <w:r w:rsidRPr="00AA2695">
              <w:rPr>
                <w:sz w:val="24"/>
                <w:szCs w:val="24"/>
              </w:rPr>
              <w:t xml:space="preserve">ждений / </w:t>
            </w:r>
            <w:proofErr w:type="spellStart"/>
            <w:r w:rsidRPr="00AA2695">
              <w:rPr>
                <w:sz w:val="24"/>
                <w:szCs w:val="24"/>
              </w:rPr>
              <w:t>И.В.Гусарова</w:t>
            </w:r>
            <w:proofErr w:type="spellEnd"/>
            <w:r w:rsidRPr="00AA2695">
              <w:rPr>
                <w:sz w:val="24"/>
                <w:szCs w:val="24"/>
              </w:rPr>
              <w:t>. - М.: Просвещение, 2020.</w:t>
            </w:r>
          </w:p>
        </w:tc>
      </w:tr>
      <w:tr w:rsidR="00AA2695" w:rsidTr="00EB242C">
        <w:tc>
          <w:tcPr>
            <w:tcW w:w="2235" w:type="dxa"/>
          </w:tcPr>
          <w:p w:rsidR="00AA2695" w:rsidRDefault="00AA2695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336" w:type="dxa"/>
          </w:tcPr>
          <w:p w:rsidR="00AA2695" w:rsidRDefault="00E87290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7290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с теоретическими положениями науки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современном русском языке; </w:t>
            </w:r>
            <w:r w:rsidRPr="00E87290">
              <w:rPr>
                <w:rFonts w:ascii="Times New Roman" w:hAnsi="Times New Roman" w:cs="Times New Roman"/>
                <w:sz w:val="24"/>
                <w:szCs w:val="24"/>
              </w:rPr>
              <w:t>введение исторических комментариев при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зучении отдельных тем курса; </w:t>
            </w:r>
            <w:r w:rsidRPr="00E87290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круга сведений </w:t>
            </w:r>
            <w:proofErr w:type="spellStart"/>
            <w:r w:rsidRPr="00E87290">
              <w:rPr>
                <w:rFonts w:ascii="Times New Roman" w:hAnsi="Times New Roman" w:cs="Times New Roman"/>
                <w:sz w:val="24"/>
                <w:szCs w:val="24"/>
              </w:rPr>
              <w:t>линговедческого</w:t>
            </w:r>
            <w:proofErr w:type="spellEnd"/>
            <w:r w:rsidRPr="00E87290">
              <w:rPr>
                <w:rFonts w:ascii="Times New Roman" w:hAnsi="Times New Roman" w:cs="Times New Roman"/>
                <w:sz w:val="24"/>
                <w:szCs w:val="24"/>
              </w:rPr>
              <w:t>, этноку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льтуроведческого содержания; </w:t>
            </w:r>
            <w:r w:rsidRPr="00E87290">
              <w:rPr>
                <w:rFonts w:ascii="Times New Roman" w:hAnsi="Times New Roman" w:cs="Times New Roman"/>
                <w:sz w:val="24"/>
                <w:szCs w:val="24"/>
              </w:rPr>
              <w:t>усиление внимания к функционально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аспекту языковых явлений; </w:t>
            </w:r>
            <w:bookmarkStart w:id="0" w:name="_GoBack"/>
            <w:bookmarkEnd w:id="0"/>
            <w:r w:rsidRPr="00E87290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учебных задач, позволяющих развивать познавательную активность и организационные умения учащихся, что способствует формированию самостоятельности как сложного, интегрального качества личности. </w:t>
            </w:r>
          </w:p>
        </w:tc>
      </w:tr>
      <w:tr w:rsidR="0079009B" w:rsidTr="00EB242C">
        <w:tc>
          <w:tcPr>
            <w:tcW w:w="2235" w:type="dxa"/>
          </w:tcPr>
          <w:p w:rsidR="0079009B" w:rsidRDefault="0079009B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336" w:type="dxa"/>
          </w:tcPr>
          <w:p w:rsidR="009F2647" w:rsidRPr="009F2647" w:rsidRDefault="009F2647" w:rsidP="009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64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F264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      </w:r>
          </w:p>
          <w:p w:rsidR="009F2647" w:rsidRPr="009F2647" w:rsidRDefault="009F2647" w:rsidP="009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64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F264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      </w:r>
          </w:p>
          <w:p w:rsidR="009F2647" w:rsidRPr="009F2647" w:rsidRDefault="009F2647" w:rsidP="009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64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F2647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нарушения; </w:t>
            </w:r>
          </w:p>
          <w:p w:rsidR="0079009B" w:rsidRDefault="009F2647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64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F2647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</w:t>
            </w:r>
          </w:p>
        </w:tc>
      </w:tr>
      <w:tr w:rsidR="00AA2695" w:rsidTr="00EB242C">
        <w:tc>
          <w:tcPr>
            <w:tcW w:w="2235" w:type="dxa"/>
          </w:tcPr>
          <w:p w:rsidR="00AA2695" w:rsidRDefault="00AA2695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36" w:type="dxa"/>
          </w:tcPr>
          <w:p w:rsidR="0079009B" w:rsidRDefault="0079009B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B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языковой и лингвистической компетенций учащихся; </w:t>
            </w:r>
          </w:p>
          <w:p w:rsidR="0079009B" w:rsidRDefault="0079009B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B">
              <w:rPr>
                <w:rFonts w:ascii="Times New Roman" w:hAnsi="Times New Roman" w:cs="Times New Roman"/>
                <w:sz w:val="24"/>
                <w:szCs w:val="24"/>
              </w:rPr>
              <w:t xml:space="preserve">2) формирование </w:t>
            </w:r>
            <w:proofErr w:type="spellStart"/>
            <w:r w:rsidRPr="0079009B">
              <w:rPr>
                <w:rFonts w:ascii="Times New Roman" w:hAnsi="Times New Roman" w:cs="Times New Roman"/>
                <w:sz w:val="24"/>
                <w:szCs w:val="24"/>
              </w:rPr>
              <w:t>культуроведческой</w:t>
            </w:r>
            <w:proofErr w:type="spellEnd"/>
            <w:r w:rsidRPr="0079009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учащихся; </w:t>
            </w:r>
          </w:p>
          <w:p w:rsidR="00AA2695" w:rsidRDefault="0079009B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B">
              <w:rPr>
                <w:rFonts w:ascii="Times New Roman" w:hAnsi="Times New Roman" w:cs="Times New Roman"/>
                <w:sz w:val="24"/>
                <w:szCs w:val="24"/>
              </w:rPr>
              <w:t>3) формирование коммуникативной компетенции учащихся.</w:t>
            </w:r>
          </w:p>
        </w:tc>
      </w:tr>
      <w:tr w:rsidR="00AA2695" w:rsidTr="00EB242C">
        <w:tc>
          <w:tcPr>
            <w:tcW w:w="2235" w:type="dxa"/>
          </w:tcPr>
          <w:p w:rsidR="00AA2695" w:rsidRDefault="00AA2695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336" w:type="dxa"/>
          </w:tcPr>
          <w:p w:rsidR="00AA2695" w:rsidRDefault="009308C4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AA2695" w:rsidTr="00EB242C">
        <w:tc>
          <w:tcPr>
            <w:tcW w:w="2235" w:type="dxa"/>
          </w:tcPr>
          <w:p w:rsidR="00AA2695" w:rsidRDefault="00AA2695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336" w:type="dxa"/>
          </w:tcPr>
          <w:p w:rsidR="00AA2695" w:rsidRDefault="009308C4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рассчитана на 204 часа</w:t>
            </w:r>
          </w:p>
          <w:p w:rsidR="009308C4" w:rsidRDefault="009308C4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10кл. – 3 часа в неделю – 102 часа</w:t>
            </w:r>
          </w:p>
          <w:p w:rsidR="009308C4" w:rsidRDefault="0079009B" w:rsidP="00EB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11кл. – 3 часа в неделю – 102 часа</w:t>
            </w:r>
          </w:p>
        </w:tc>
      </w:tr>
    </w:tbl>
    <w:p w:rsidR="00EB242C" w:rsidRPr="00EB242C" w:rsidRDefault="00EB242C" w:rsidP="00EB242C">
      <w:pPr>
        <w:rPr>
          <w:rFonts w:ascii="Times New Roman" w:hAnsi="Times New Roman" w:cs="Times New Roman"/>
          <w:b/>
          <w:sz w:val="24"/>
          <w:szCs w:val="24"/>
        </w:rPr>
      </w:pPr>
    </w:p>
    <w:sectPr w:rsidR="00EB242C" w:rsidRPr="00EB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19"/>
    <w:rsid w:val="00641F36"/>
    <w:rsid w:val="0079009B"/>
    <w:rsid w:val="009308C4"/>
    <w:rsid w:val="009F2647"/>
    <w:rsid w:val="00AA2695"/>
    <w:rsid w:val="00CD3019"/>
    <w:rsid w:val="00E87290"/>
    <w:rsid w:val="00EB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A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A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2021-09-27T05:43:00Z</dcterms:created>
  <dcterms:modified xsi:type="dcterms:W3CDTF">2021-09-27T06:30:00Z</dcterms:modified>
</cp:coreProperties>
</file>